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D1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笔墨深处见风骨 命运跌宕见初心</w:t>
      </w:r>
    </w:p>
    <w:p w14:paraId="580FF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仿宋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——</w:t>
      </w:r>
      <w:r>
        <w:rPr>
          <w:rFonts w:hint="eastAsia" w:ascii="仿宋" w:hAnsi="仿宋" w:eastAsia="仿宋" w:cs="仿宋"/>
          <w:sz w:val="28"/>
          <w:szCs w:val="28"/>
        </w:rPr>
        <w:t>《九重紫》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读后感</w:t>
      </w:r>
    </w:p>
    <w:p w14:paraId="20BFF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网络古言套路固化、重生爽文浮夸叙事泛滥的创作环境中，吱吱所著原著《九重紫》脱颖而出，是兼具口碑厚度与思想深度的经典文本。全书以双重生为主线，糅合世家宅斗、朝堂权谋、俗世情爱与家国担当，跳出重生文只重逆袭爽感的浅层写法，聚焦封建时代个体在命运洪流里的觉醒、坚守与双向救赎，文字质朴有温度，兼具古典文学美感与正向价值力量。</w:t>
      </w:r>
    </w:p>
    <w:p w14:paraId="53985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故事核心底色，是命运破碎后的重启，更是苦难淬炼间不改的本心。窦昭身为世家嫡女，幼年丧母，空有尊贵出身却无依无靠，前世遭继母构陷、至亲背弃，困于错配姻缘最终含憾落幕。宋墨出身功勋定国公府，身负一族忠烈名望与满门血海冤屈，自幼被至亲残害、家族蒙难，深陷黑暗绝境苦苦求生，前世结局同样悲凉。书中大雨田庄的相逢，是二人命运转折的关键节点：乔装避祸、走投无路的宋墨，静心求学、只求安稳的窦昭偶然相遇，彼此灰暗前路就此透出微光。前世他们皆是时代与人情碾压下的弱者，今生携伤痕与记忆清醒归来，不愿再任由命运摆布，决意凭本心抗争、怀善意前行。</w:t>
      </w:r>
    </w:p>
    <w:p w14:paraId="16A15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人生莫作妇人身，百年苦乐由他人。”书中这句慨叹，道尽封建女子身不由己的生存困境，也是窦昭前世最深的不甘。重生后的她未沉溺仇恨、偏执报复，反倒以智破局、以德立身，尽显超越时代、贴合当代女性自立自强的精神内核。面对继母私吞家产、散播流言、步步紧逼的算计，她不哭闹硬碰，暗中核查账目、留存证据，在宗族议事中从容举证，护住家门根基与自身清白。她冲破“女子无才便是德”的世俗桎梏，读书增识、开阔眼界，把前世血泪磨难化作今生安身立命的底气，坚信女子身躯亦能顶天立地，从不依附父兄、不捆绑婚姻、不奢求怜悯，凭格局与智慧掌控自己的人生。</w:t>
      </w:r>
    </w:p>
    <w:p w14:paraId="2238B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同于多数古言男主庇护、女主依附的俗套设定，《九重紫》构建起势均力敌的双强关系，诠释成年人灵魂契合、彼此成就的相处真谛。宋墨外表温润端方，内心果决睿智、善谋大局，手握权谋却从不束缚窦昭。二人初遇相互猜忌设防，最初联姻只是共渡危局的权宜盟约；朝夕相伴、并肩抗敌的岁月里，他们看见彼此深藏的伤痕与纯粹本心，从利益同盟进阶为灵魂知己。宋昭懂她的倔强不甘，惜她的聪慧抱负，全力支持她理事护亲，从不将她囿于后宅方寸。全书无廉价甜宠、无霸道占有，唯有平等欣赏、坚定扶持与深度信任，为当代青年树立双向奔赴的婚恋范本。</w:t>
      </w:r>
    </w:p>
    <w:p w14:paraId="1808F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小说摒弃重生文常见的开挂逆袭、配角降智等悬浮设定，满是贴合人性的真实质感。窦昭拥有前世记忆，仍会在亲情与底线间纠结、在危难面前胆怯，她有软肋、存善意，从不丢失做人根本；宋墨身负血海深仇，未被恨意吞噬，在复仇快意与人间正义间守住分寸，看透世事凉薄依旧心怀温暖。二人历尽沧桑初心不改的人物弧光，打破角色脸谱化弊病，鲜活动人、直抵人心。</w:t>
      </w:r>
    </w:p>
    <w:p w14:paraId="4E8B3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书文笔意蕴悠长，书名“九重紫”隐喻深刻，此花生于泥泞、耐风抗雨、向阳生长，恰是二人苦难扎根、黑暗前行的人生写照。书中诗词典故自然融入，字句暗含处世哲思，尽显传统文化底蕴。作品更跳出儿女情长与家族恩怨的窄境，锚定家国大义底色，二人放下私人纠葛，同心肃奸佞、平冤狱、护苍生，印证小家安稳系于天下太平，平凡人守本心、怀大义亦是英雄。</w:t>
      </w:r>
    </w:p>
    <w:p w14:paraId="40988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落笔古言叙事，却照进当下生活。《九重紫》告诉当代青年：真正的成长，是与过往和解、与坚守同行；最好的感情，是并肩而立、彼此成就；人生纵遇荆棘，守住善良、心怀希望，终能奔赴暖阳。这部作品凭扎实文本与不变初心，终将成为经得起时间检验的经典，让读者于笔墨深处见风骨，于跌宕命运读懂初心可贵。</w:t>
      </w:r>
    </w:p>
    <w:p w14:paraId="538C3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文法学院</w:t>
      </w:r>
    </w:p>
    <w:p w14:paraId="2E73C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2023级法学7班</w:t>
      </w:r>
    </w:p>
    <w:p w14:paraId="4C8AD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罗秋月</w:t>
      </w:r>
    </w:p>
    <w:p w14:paraId="1386F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A5047"/>
    <w:rsid w:val="4FFD7D53"/>
    <w:rsid w:val="6CF16B0F"/>
    <w:rsid w:val="7080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1433</Words>
  <Characters>1446</Characters>
  <Lines>0</Lines>
  <Paragraphs>0</Paragraphs>
  <TotalTime>0</TotalTime>
  <ScaleCrop>false</ScaleCrop>
  <LinksUpToDate>false</LinksUpToDate>
  <CharactersWithSpaces>1447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2026-04-12T13:27:00Z</dcterms:created>
  <dc:creator>luoqiuyue</dc:creator>
  <cp:lastModifiedBy>旋转的舞步</cp:lastModifiedBy>
  <dcterms:modified xsi:type="dcterms:W3CDTF">2026-06-02T06:22:20Z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eyJoZGlkIjoiZjg0M2Y1MWZmN2I0ZDg5ZjBhZTJhY2JhMzdjMjNkMTQiLCJ1c2VySWQiOiI3NjQ3MTAxNjEifQ==</vt:lpwstr>
  </property>
  <property fmtid="{D5CDD505-2E9C-101B-9397-08002B2CF9AE}" pid="4" name="ICV">
    <vt:lpwstr>887C4EA1D86444768386BF8CD77040D0_12</vt:lpwstr>
  </property>
</Properties>
</file>